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18" w:rsidRDefault="00656718" w:rsidP="00656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656718" w:rsidRDefault="00656718" w:rsidP="0065671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рабочей программе по  родному  (</w:t>
      </w:r>
      <w:r>
        <w:rPr>
          <w:rFonts w:ascii="Times New Roman" w:hAnsi="Times New Roman"/>
          <w:szCs w:val="28"/>
        </w:rPr>
        <w:t>кабардино-черкесскому  языку)</w:t>
      </w:r>
    </w:p>
    <w:p w:rsidR="00656718" w:rsidRDefault="00656718" w:rsidP="00656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языку  на уровень основного общего образования</w:t>
      </w:r>
    </w:p>
    <w:p w:rsidR="00656718" w:rsidRDefault="00656718" w:rsidP="00656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(5-9 класс)</w:t>
      </w:r>
    </w:p>
    <w:p w:rsidR="00656718" w:rsidRDefault="00656718" w:rsidP="00656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656718" w:rsidRDefault="00656718" w:rsidP="00656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656718" w:rsidRDefault="00656718" w:rsidP="00735BAB">
      <w:pPr>
        <w:keepNext/>
        <w:keepLines/>
        <w:widowControl w:val="0"/>
        <w:spacing w:after="0" w:line="350" w:lineRule="auto"/>
        <w:jc w:val="both"/>
        <w:outlineLvl w:val="0"/>
        <w:rPr>
          <w:rStyle w:val="a3"/>
          <w:rFonts w:ascii="Calibri Light" w:eastAsia="Times New Roman" w:hAnsi="Calibri Light" w:cs="Times New Roman"/>
          <w:kern w:val="32"/>
          <w:sz w:val="28"/>
          <w:szCs w:val="28"/>
        </w:rPr>
      </w:pPr>
    </w:p>
    <w:p w:rsidR="001273C6" w:rsidRPr="00735BAB" w:rsidRDefault="00656718" w:rsidP="00735BAB">
      <w:pPr>
        <w:keepNext/>
        <w:keepLines/>
        <w:widowControl w:val="0"/>
        <w:spacing w:after="0" w:line="35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Style w:val="a3"/>
          <w:rFonts w:ascii="Calibri Light" w:eastAsia="Times New Roman" w:hAnsi="Calibri Light" w:cs="Times New Roman"/>
          <w:kern w:val="32"/>
          <w:sz w:val="28"/>
          <w:szCs w:val="28"/>
        </w:rPr>
        <w:t xml:space="preserve">     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Федеральная рабочая программа по учебному предмету «Родной (черкесский) язык».</w:t>
      </w:r>
    </w:p>
    <w:p w:rsidR="00735BAB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Федеральная рабочая программа по учебному предмету «Родной (черкесский) язык» (предметная область «Родной язык и родная литература») (далее соответственно – программа по родному (черкесскому) языку, родной (черкесский) язык, черкесский язык) разработана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для обучающихся, владеющих родным (</w:t>
      </w:r>
      <w:r w:rsidRPr="00735BAB">
        <w:rPr>
          <w:rFonts w:ascii="Times New Roman" w:eastAsia="Calibri" w:hAnsi="Times New Roman" w:cs="Times New Roman"/>
          <w:sz w:val="24"/>
          <w:szCs w:val="24"/>
        </w:rPr>
        <w:t>черкесским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) языком</w:t>
      </w:r>
      <w:r w:rsidRPr="00735BAB">
        <w:rPr>
          <w:rFonts w:ascii="Times New Roman" w:eastAsia="Calibri" w:hAnsi="Times New Roman" w:cs="Times New Roman"/>
          <w:sz w:val="24"/>
          <w:szCs w:val="24"/>
        </w:rPr>
        <w:t>, и включает пояснительную записку, содержание обучения, планируемые результаты освоения программы по родному (черкесскому) языку.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Пояснительная записка отражает общие цели изучения родного (черкесского) языка, место в структуре учебного плана, а также подходы к отбору содержания, к определению планируемых результатов.</w:t>
      </w:r>
    </w:p>
    <w:p w:rsidR="00735BAB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="00656718" w:rsidRPr="00656718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735BAB">
        <w:rPr>
          <w:rFonts w:ascii="Times New Roman" w:eastAsia="Calibri" w:hAnsi="Times New Roman" w:cs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 Планируемые результаты освоения программы по родному (черкесскому) языку включают личностные,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372E45" w:rsidRPr="00735BAB" w:rsidRDefault="00372E45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71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</w:t>
      </w:r>
      <w:r w:rsidR="001273C6" w:rsidRPr="00735BAB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 Программа по родному (черкесскому) языку разработана с целью оказания методической помощи учителю в создании рабочей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программыпо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учебному предмету.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. В содержании программы по родному (черкесскому) языку выделяются следующие содержательные линии: язык, общие сведения о языке, разделы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наукио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языке, текст, речевая деятельность и культура речи.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.</w:t>
      </w:r>
      <w:r w:rsidR="00656718" w:rsidRPr="0065671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735BAB">
        <w:rPr>
          <w:rFonts w:ascii="Times New Roman" w:eastAsia="Calibri" w:hAnsi="Times New Roman" w:cs="Times New Roman"/>
          <w:sz w:val="24"/>
          <w:szCs w:val="24"/>
        </w:rPr>
        <w:t>черкесского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видов речевой деятельности, коммуникативных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уменийи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культуры речи на черкесском языке;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расширение знаний о специфике черкесского языка, основных языковых единицах в соответствии с разделами науки о языке;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российской гражданской идентичности в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поликультурноми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обществе.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 Общее число часов, рекомендованных для изучения родного (черкесского) языка, – </w:t>
      </w:r>
      <w:r w:rsidRPr="00735BAB">
        <w:rPr>
          <w:rFonts w:ascii="Times New Roman" w:eastAsia="Calibri" w:hAnsi="Times New Roman" w:cs="Times New Roman"/>
          <w:sz w:val="24"/>
          <w:szCs w:val="24"/>
        </w:rPr>
        <w:t>340 часов: в 5 классе – 68 часов (2 часа в неделю),в 6 классе – 68 часов (2 часа в неделю), в 7 классе – 68 часов (2 часа в неделю),в 8 классе – 68 часов (2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часа в неделю), в 9 классе – 34 часа (1  час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в неделю).</w:t>
      </w:r>
    </w:p>
    <w:p w:rsidR="001273C6" w:rsidRPr="00735BAB" w:rsidRDefault="00386AC3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65671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1273C6" w:rsidRPr="00735BAB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Язык. Общие сведения о языке.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Язык как средство общения. Родной язык – основа существования народа. Язык и речь. Устная и письменная речь. Общие понятия о черкесском литературном языке.</w:t>
      </w:r>
    </w:p>
    <w:p w:rsidR="001273C6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Синтаксис. Пунктуация.</w:t>
      </w:r>
    </w:p>
    <w:p w:rsidR="00386AC3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Синтаксис – раздел грамматики. Основные синтаксические единицы: словосочетание, предложение, текст. Словосочетание его признаки. Главное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зависимое слово в словосочетании. Предложение, его признаки. Простое предложение. Виды простых предложений по цели высказывания и эмоциональной окраске: повествовательные, вопросительные, побудительные предложения. Восклицательные предложения. Знаки препинания в конце предложения. Грамматическая основа предложения (главные члены предложения). Распространенные, нераспространенные предложения. Второстепенные члены предложения: определение, дополнение, обстоятельство. Предложения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с однородными членами. Обобщающее слово при однородных членах предложения. Знаки препинания в предложении с однородными членами и обобщающим словом перед и после однородных членов. Предложения с обращением. Интонация, пунктуация предложений с обращением. Предложения с прямой речью. Знаки препинания в предложениях с прямой речью. </w:t>
      </w:r>
    </w:p>
    <w:p w:rsidR="001273C6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. Речевая деятельность и культура речи.</w:t>
      </w:r>
    </w:p>
    <w:p w:rsidR="001273C6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Монолог. Диалог. Оформление диалога при письме.</w:t>
      </w:r>
    </w:p>
    <w:p w:rsidR="001273C6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Текст.</w:t>
      </w:r>
    </w:p>
    <w:p w:rsidR="001273C6" w:rsidRPr="00735BAB" w:rsidRDefault="001273C6" w:rsidP="00735BAB">
      <w:pPr>
        <w:shd w:val="clear" w:color="auto" w:fill="FFFFFF"/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Понятие о тексте. Структура текста: оглавление, тема, основная мысль, абзац. Практическая работа по формированию умений делить тексты на абзацы. Формирование умений составления плана текста. Тема текста.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Фонетика.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Фонетика как раздел науки о языке. Звук как единица языка. Образование звуков. Классификация гласных и согласных звуков.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Абруптивные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согласные. Лабиализованные согласные. Звонкие и глухие согласные. Правописание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звонкихи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глухих согласных.</w:t>
      </w:r>
    </w:p>
    <w:p w:rsidR="00386AC3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Слог. Ударение в слове. Правила переноса слов. Фонетический разбор слова.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Орфоэпия.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Основные нормы произношения гласных и согласных звуков. Особенности произношения слов, заимствованных из русского языка. Орфоэпический тренинг. Орфоэпические словари.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Графика.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Графика – раздел науки о языке. Соотношение звука и буквы. Звуки, обозначаемые одним, двумя, тремя, четырьмя знаками.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Орфография.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Орфография – раздел правописания. Правописание разделительных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ъ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Лексикология и фразеология.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Лексикология как раздел науки о языке. Слово как единица языка. Многозначные и однозначные слова. Прямое и переносное значение слова. Диалектизмы, профессионализмы, жаргонизмы. Использование различных словарей. Исконно адыгские (черкесские) и заимствованные слова. Профессиональные слова. Интернациональные слова. Неологизмы и устаревшие слова. Омонимы. Синонимы. Антонимы. Словарь синонимов.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Фразеологиякак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раздел науки о языке. Фразеологические обороты. Отличие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фразеологизмовот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пословиц и поговорок. Крылатые выражения. Работа с фразеологическим словарём.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Морфемика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– раздел лингвистики. Морфема – минимальная значимая единица языка, часть слова. Словообразующие и формообразующие морфемы. Состав слова. Корень слова. Падежные окончания. Словоизменительные префиксы: личные префиксы, временные префиксы. Словоизменительные суффиксы: со значением множественного числа, со значением времени. Основа слова. Словообразовательные префиксы, суффиксы. Однокоренные слова. Морфемный разбор слов.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Орфография.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Правописание буквы а со значением звука [э]. Правописание в основе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словав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словообразовательных префиксах гласных букв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э. Правописание окончания-суффикса -у (-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уэ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). Правописание префиксов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зы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- (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зэ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-).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Язык. Общие сведения о языке.</w:t>
      </w:r>
    </w:p>
    <w:p w:rsidR="00386AC3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Язык и речь.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Речевая деятельность и культура речи.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Стили речи: научный, публицистический, официально-деловой, разговорный.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Текст.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Тема текста. 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Словообразование</w:t>
      </w:r>
      <w:r w:rsidRPr="00735B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Основные способы образования слов в черкесском языке. Основные выразительные средства словообразования.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Морфология.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Общее понятие о морфологии. Морфология как один из разделов грамматики. Слово как основная языковая единица морфологии.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Части речи. Самостоятельные и служебные части речи, их классификация, функция в речи.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Имя существительное как часть речи. Морфологические признаки имён существительных. Синтаксическая роль имени существительного. Существительные собственные и нарицательные. Число имён существительных. Склонение имён существительных по падежам. Определённое и неопределённое склонение. Склонение нарицательных существительных. Склонение собственных имён существительных. Склонение существительных с определительным словом. Правописание заимствованных существительных. Морфологический разбор существительных.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Имя прилагательное. Понятие о прилагательном. Значение прилагательного, его морфологические признаки, синтаксические функции. Ро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ль прилагательных   </w:t>
      </w:r>
      <w:r w:rsidRPr="00735BAB">
        <w:rPr>
          <w:rFonts w:ascii="Times New Roman" w:eastAsia="Calibri" w:hAnsi="Times New Roman" w:cs="Times New Roman"/>
          <w:sz w:val="24"/>
          <w:szCs w:val="24"/>
        </w:rPr>
        <w:t>в речи. Синтаксическая роль прилага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тельного. Разряды прилагательных </w:t>
      </w:r>
      <w:r w:rsidRPr="00735BAB">
        <w:rPr>
          <w:rFonts w:ascii="Times New Roman" w:eastAsia="Calibri" w:hAnsi="Times New Roman" w:cs="Times New Roman"/>
          <w:sz w:val="24"/>
          <w:szCs w:val="24"/>
        </w:rPr>
        <w:t>по значению. Качественные и относительные прилагательные. Степени сравнения имен прилагательных. Правописание прилагательных, заимствованных из русского языка. Словообразование имен прилагательных. Правописание сложных прилагательных. Морфологический разбор прилагательных.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Имя числительное. Значение числительного и его грамматические признаки. Функции в предложении. Морфологические особенности и синтаксическая роль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в предложении. Разряды имен числительных. Имена числительные простые, сложные и составные. Числительные количественные и порядковые, их значение, склонение и изменение. Порядковые числительные, их значение,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склонениеи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изменение. Дробные числительные, их значение, склонение и изменение. Разделительные числительные, их значение, склонение и изменение. Количественные числительные, их значение, склонение, особенности употребления в словосочетании. Слитное и раздельное написание числительных. Морфологический разбор числительных. 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Местоимение. Местоимение как часть речи. Морфологические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функциии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синтаксическая роль местоимений в предложении. Разряды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местоименийпо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назначению: личные, притяжательные, указательные, вопросительные, относительные, определительные, неопределенные, отрицательные. Склонение местоимений различных разрядов. Морфологический разбор местоимений.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73C6" w:rsidRPr="00735BAB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1273C6" w:rsidRPr="00656718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="001273C6" w:rsidRPr="00656718">
        <w:rPr>
          <w:rFonts w:ascii="Times New Roman" w:eastAsia="Calibri" w:hAnsi="Times New Roman" w:cs="Times New Roman"/>
          <w:b/>
          <w:sz w:val="24"/>
          <w:szCs w:val="24"/>
        </w:rPr>
        <w:t>Язык. Общие сведения о языке.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Черкесский язык как развивающееся явление. Сведения из истории черкесской графики. Попытки создания черкесской письменности в дореволюционный период. Первые книги на черкесском языке. Создание современной письменности. Черкесский алфавит.</w:t>
      </w:r>
    </w:p>
    <w:p w:rsidR="001273C6" w:rsidRPr="00656718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718">
        <w:rPr>
          <w:rFonts w:ascii="Times New Roman" w:eastAsia="Calibri" w:hAnsi="Times New Roman" w:cs="Times New Roman"/>
          <w:b/>
          <w:sz w:val="24"/>
          <w:szCs w:val="24"/>
        </w:rPr>
        <w:t>. Морфология.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Глагол. Глагол как часть речи. Его значение,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морфологическиеи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синтаксические функции. Категории времени. Возвратные глаголы. Категория наклонения. Изъявительное, повелительное, желательное, вопросительное, условное, уступительное, сослагательное наклонение. Употребление наклонений. Спряжение глаголов. Именное спряжение. Глагольное спряжение. Способы словообразования глаголов в современном черкесском языке. Морфологический разбор глагола.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Причастие. Грамматическое значение. Морфологические и синтаксические функции причастий. Свойства прилагательных и глаголов у причастия. Синтаксическая роль причастий в предложении. Действительные и страдательные причастия. Образование действительных и страдательных причастий. Обстоятельственные причастия, их образование. Глагольные признаки причастия: возвратность, категория времени, спряжение. Признаки прилагательных: падеж, число. Причастный оборот. Выделение запятыми причастного оборота, стоящего после определяемого слова. Морфологический разбор причастий.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Деепричастие. Общее грамматическое значение,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морфологическиеи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синтаксические функции. Образование деепричастий. Признаки глагола и наречия у деепричастия. Изменение деепричастия по времени. Деепричастный оборот. Знаки препинания при деепричастном обороте. Морфологический разбор деепричастий.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Наречие. Наречие как часть речи. Значение наречий. Синтаксическая роль наречий. Основные группы наречий по значению: наречия образа действия,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мерыи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степени, места, времени, причины, цели. Образование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наречийот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существительных, прилагательных, местоимений, числительных, наречий. Морфологический разбор наречий.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Служебные части речи. Общее понятие о служебных частях речи.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Послелог как служебная часть речи. Назначение послелогов в речи. Синтаксическая роль послелогов в предложении. Наиболее часто употребляемые послелоги в речи. Разряды послелогов по структуре. Морфологический разбор послелогов.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Союз как служебная часть речи. Назначение союзов в речи. Синтаксическая роль союзов в предложении. Простые и составные союзы. Союзы сочинительные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подчинительные, сочинительные союзы – соединительные, разделительные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противительные. Употребление сочинительных союзов в простых и сложных предложениях, употребление подчинительных союзов в сложном предложении. Морфологический разбор союзов.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Частица. Частица как служебная часть речи. Синтаксическая роль частиц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в предложении. Разряды частиц по значению. Правописание частиц -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щэ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тIэ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. Морфологический разбор частиц.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Междометие. Междометие как часть речи. Роль междометий в построении речи. Звукоподражательные слова и их отличие от междометий. Дефис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в междометиях. Интонационное выделение междометий. Запятая</w:t>
      </w:r>
      <w:r w:rsidR="00386AC3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восклицательный знак при междометиях. Морфологический разбор междометий.</w:t>
      </w:r>
    </w:p>
    <w:p w:rsidR="00386AC3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. 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Синтаксис. Пунктуация.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Словосочетание</w:t>
      </w:r>
      <w:r w:rsidRPr="00735BA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Понятие о словосочетании. Строение словосочетания: главное и зависимое слово. Способы связи слов в словосочетании: согласование, управление, примыкание. Синтаксический разбор словосочетания. Логическое ударение.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Предложение (повторение темы). Главные члены предложения. Понятие</w:t>
      </w:r>
      <w:r w:rsidR="00386AC3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о предложении. Отличие предложения от словосочетания. Виды предложений по цели высказывания. Главные и второстепенные члены предложения. Двусоставные и односоставные предложения. Распространенные и нераспространенные предложения. Порядок слов в предложении. Понятие о сложном предложении. Основные отличия простых и сложных предложений.</w:t>
      </w:r>
    </w:p>
    <w:p w:rsidR="001273C6" w:rsidRPr="00735BAB" w:rsidRDefault="001273C6" w:rsidP="00656718">
      <w:pPr>
        <w:spacing w:after="16" w:line="350" w:lineRule="auto"/>
        <w:ind w:left="-15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Сказуемое. Способы выражения сказуемого. Составное глагольное сказуемое. Составное именное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сказуемое.Подлежащее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>. Способы выражения подлежащего.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Второстепенные члены предложения. Дополнение. Прямое и косвенное дополнение. Способы выражения дополнений. Определение. Способы выражения определений. Согласованное и несогласованное определение. Приложение</w:t>
      </w:r>
      <w:r w:rsidR="00372E45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как разновидность определения, знаки препинания при приложении. Обстоятельство. Его основные значения и способы выражения. Классификация обстоятельств: места и времени, обстоятельства образа действия, цели, причины, меры и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степени.Синтаксический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разбор двусоставного предложения.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Односоставные простые предложения. Классификация</w:t>
      </w:r>
      <w:r w:rsidR="00372E45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односоставных предложений в зависимости от главного члена.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Классификацияо</w:t>
      </w:r>
      <w:proofErr w:type="spellEnd"/>
      <w:r w:rsidR="00372E45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дносоставных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предложений с главным членом – сказуемым. Определенно-личные предложения. Неопределенно-личные предложения. Безличные односоставные предложения. Односоставные предложения с главным членом – подлежащим. Назывное предложение. Понятие о неполных предложениях. Использование неполных предложений в беседе (диалоге). Синтаксический разбор односоставных предложений.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 с однородными членами</w:t>
      </w:r>
      <w:r w:rsidR="00372E45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.Однородные члены предложения</w:t>
      </w:r>
      <w:r w:rsidR="00372E45" w:rsidRPr="00735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их признаки. Однородные члены предложения, связанные союзами (соединительными,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словахв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предложениях с однородными членами предложения. Сочетание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сказуемогос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однородными подлежащими. Синтаксический разбор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предложенийс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однородными членами.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 с обращениями, вводными словами (словосочетаниями, предложениями). Обращение нераспространенное и распространенное. Знаки препинания при обращениях.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Вводные слова (словосочетания). Вводные предложения. Знаки препинания при вводных словах, словосочетаниях и предложениях.</w:t>
      </w:r>
    </w:p>
    <w:p w:rsidR="001273C6" w:rsidRPr="00735BAB" w:rsidRDefault="001273C6" w:rsidP="00735BAB">
      <w:pPr>
        <w:spacing w:after="0" w:line="350" w:lineRule="auto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Обособленные обстоятельства. Обособленные определения и приложения. Обособленные дополнения. Уточняющие члены предложения. Знаки препинания при обособленных второстепенных и уточняющих членах предложения. Синтаксический разбор предложений с обособленными членами.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Синтаксис.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Прямая речь. Способы передачи чужой речи: прямая и косвенная речь. Строение предложений с прямой речью. Знаки препинания в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предложенияхс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прямой речью. Способы преобразования прямой речи в косвенную речь. Цитата как способ передачи чужой речи. Выделение цитаты знаками препинания. Диалог.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Сложное предложение. Сложносочиненные предложения. Сложное предложение и его признаки. Сложные предложения с союзами и без союзов. Классификация сложных предложений: сложносочинённые, сложноподчинённые, бессоюзные.</w:t>
      </w:r>
    </w:p>
    <w:p w:rsidR="001273C6" w:rsidRPr="00735BAB" w:rsidRDefault="001273C6" w:rsidP="00735BAB">
      <w:pPr>
        <w:spacing w:after="16" w:line="350" w:lineRule="auto"/>
        <w:ind w:left="-15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Сложноподчиненное предложение и его особенности. Главная и придаточная части сложноподчиненного предложения. Интонация, подчинительные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союзыи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союзные слова, указательные слова как средство связи частей сложноподчиненного предложения. Указательные слова в главном предложении. Придаточные предложения и причастный оборот.</w:t>
      </w:r>
    </w:p>
    <w:p w:rsidR="001273C6" w:rsidRPr="00735BAB" w:rsidRDefault="001273C6" w:rsidP="00735BAB">
      <w:pPr>
        <w:spacing w:after="16" w:line="350" w:lineRule="auto"/>
        <w:ind w:left="-15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Основные виды придаточных предложений. Сложноподчинённое предложение с несколькими придаточными. Место придаточного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предложенияпо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отношению к главному. Знаки препинания в сложноподчинённом предложении.</w:t>
      </w:r>
    </w:p>
    <w:p w:rsidR="001273C6" w:rsidRPr="00735BAB" w:rsidRDefault="001273C6" w:rsidP="00735BAB">
      <w:pPr>
        <w:spacing w:after="16" w:line="350" w:lineRule="auto"/>
        <w:ind w:left="-15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Бессоюзное сложное предложение и его особенности. Смысловые отношения между частями бессоюзного сложного предложения. Средства связи частей бессоюзного предложения. Роль интонации в организации бессоюзных сложных предложений. Знаки препинания в бессоюзном сложном предложении. Синтаксический разбор сложных предложений.</w:t>
      </w:r>
    </w:p>
    <w:p w:rsidR="001273C6" w:rsidRPr="00735BAB" w:rsidRDefault="001273C6" w:rsidP="00735BAB">
      <w:pPr>
        <w:spacing w:after="16" w:line="350" w:lineRule="auto"/>
        <w:ind w:left="-15"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>Речевая деятельность и культура речи</w:t>
      </w:r>
      <w:r w:rsidRPr="00735BA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История черкесской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письменностии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черкесского литературного языка. Черкесский речевой этикет. Значение родного языка и его влияние на формирование личности.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родному (</w:t>
      </w:r>
      <w:r w:rsidRPr="00735BAB">
        <w:rPr>
          <w:rFonts w:ascii="Times New Roman" w:eastAsia="Times New Roman" w:hAnsi="Times New Roman" w:cs="Times New Roman"/>
          <w:b/>
          <w:sz w:val="24"/>
          <w:szCs w:val="24"/>
        </w:rPr>
        <w:t>черкесскому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) языку на уровне основного общего образования.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языка на уровне основного общего образования у обучающегося будут сформированы следующие личностные результаты: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участиев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черкесском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поликультурноми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многоконфессиональном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обществе, формируемое в том числе на основе примеров из литературных произведений, написанных на родном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черкесском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стремлениек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взаимопониманию и взаимопомощи, активное участие 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самоуправлениив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организации;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поликультурноми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многоконфессиональном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обществе, понимание роли родного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языка в жизни народа, проявление интереса к познанию родного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языка,к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истории и культуре своего народа, края, страны, других народов России, ценностное отношение к родному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черкесскому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) языку, к достижениям своего народа и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историческомуи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природному наследию и памятникам, традициям разных народов,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проживающихв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родной стране;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поступки,а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также поведение </w:t>
      </w: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и поступки других людей с позиции нравственных и правовых норм с учётом осознания последствий поступков, активное неприятие асоциальных поступков, свобода и ответственность личности в условиях индивидуального и общественного пространства;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своегои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самовыражениюв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разных видах искусства;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здоровьяи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эмоционального благополучия:</w:t>
      </w:r>
    </w:p>
    <w:p w:rsidR="001273C6" w:rsidRPr="00735BAB" w:rsidRDefault="001273C6" w:rsidP="00735BA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</w:t>
      </w:r>
      <w:r w:rsidRPr="00735BAB">
        <w:rPr>
          <w:rFonts w:ascii="Times New Roman" w:eastAsia="SchoolBookSanPin" w:hAnsi="Times New Roman" w:cs="Times New Roman"/>
          <w:bCs/>
          <w:sz w:val="24"/>
          <w:szCs w:val="24"/>
        </w:rPr>
        <w:t xml:space="preserve">с использованием собственного </w:t>
      </w:r>
      <w:proofErr w:type="spellStart"/>
      <w:r w:rsidRPr="00735BAB">
        <w:rPr>
          <w:rFonts w:ascii="Times New Roman" w:eastAsia="SchoolBookSanPin" w:hAnsi="Times New Roman" w:cs="Times New Roman"/>
          <w:bCs/>
          <w:sz w:val="24"/>
          <w:szCs w:val="24"/>
        </w:rPr>
        <w:t>жизненногои</w:t>
      </w:r>
      <w:proofErr w:type="spellEnd"/>
      <w:r w:rsidRPr="00735BAB">
        <w:rPr>
          <w:rFonts w:ascii="Times New Roman" w:eastAsia="SchoolBookSanPin" w:hAnsi="Times New Roman" w:cs="Times New Roman"/>
          <w:bCs/>
          <w:sz w:val="24"/>
          <w:szCs w:val="24"/>
        </w:rPr>
        <w:t xml:space="preserve"> читательского опыта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, ответственное отношение к своему здоровью 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установкана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Интернет-среде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черкесском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) языке,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735BAB">
        <w:rPr>
          <w:rFonts w:ascii="Times New Roman" w:eastAsia="SchoolBookSanPin" w:hAnsi="Times New Roman" w:cs="Times New Roman"/>
          <w:sz w:val="24"/>
          <w:szCs w:val="24"/>
        </w:rPr>
        <w:t>населенного пункта, родного края)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технологической и социальной направленности, способность инициировать,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планироватьи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самостоятельно выполнять такого рода деятельность;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ознакомленияс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деятельностью </w:t>
      </w: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филологов, журналистов, писателей, уважение к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трудуи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результатам трудовой деятельности, осознанный выбор и построение индивидуальной траектории образования и жизненных планов с учётом личных и общественных интересов и потребностей;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умение рассказать о своих планах на будущее;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поступкови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 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участиюв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практической деятельности экологической направленности;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чтениякак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средства познания мира, овладение основными навыками исследовательской деятельности, установка на осмысление опыта, наблюдений, поступков и стремление совершенствовать пути достижения индивидуального и коллективного благополучия.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9) адаптации обучающегося к изменяющимся условиям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социальнойи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природной среды: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группахи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умение оперировать основными понятиями, терминами и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представлениямив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 окружающую среду, достижения целей и преодоления вызовов, возможных глобальных последствий;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оценивать ситуацию стресса, корректировать принимаемые решения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действия, формулировать и оценивать риски и последствия, формировать опыт, находить позитивное в сложившейся ситуации, быть готовым действовать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в отсутствие гарантий успеха.</w:t>
      </w:r>
    </w:p>
    <w:p w:rsidR="00735BAB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>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противоречий;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самостоятельно выбирать способ решения учебной задачи при работе с 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познанияв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языковом образовании;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формулировать вопросы, фиксирующие несоответствие между реальными желательным состоянием ситуации, и самостоятельно устанавливать искомое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данное;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собой, оценивать на применимость и достоверность информацию, полученную в ходе лингвистического исследования (эксперимента);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прогнозировать возможное дальнейшее развитие процессов,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событийи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 У обучающегося будут сформированы умения работать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и ту же идею, версию) в различных информационных источниках;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 зависимости от коммуникативной установки;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воспринимать и формулировать суждения, выражать эмоции в соответствии</w:t>
      </w:r>
      <w:r w:rsidR="00735BAB" w:rsidRPr="00735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sz w:val="24"/>
          <w:szCs w:val="24"/>
        </w:rPr>
        <w:t>с условиями и целями общения, выражать себя (свою точку зрения) в диалогах и дискуссиях, в устной монологической речи и в письменных текстах на родном (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черкесском</w:t>
      </w:r>
      <w:r w:rsidRPr="00735BAB">
        <w:rPr>
          <w:rFonts w:ascii="Times New Roman" w:eastAsia="Calibri" w:hAnsi="Times New Roman" w:cs="Times New Roman"/>
          <w:sz w:val="24"/>
          <w:szCs w:val="24"/>
        </w:rPr>
        <w:t>) языке;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распознавать предпосылки конфликтных ситуаций и смягчать конфликты, вести переговоры;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отношениек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собеседнику и в корректной форме формулировать свои возражения;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формат выступления с учётом цели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презентациии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273C6" w:rsidRPr="00735BAB" w:rsidRDefault="001273C6" w:rsidP="00735BAB">
      <w:pPr>
        <w:spacing w:after="0" w:line="35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 У обучающегося будут сформированы умения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самоорганизаци</w:t>
      </w:r>
      <w:proofErr w:type="spellEnd"/>
      <w:r w:rsidR="00735BAB"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735BAB"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как</w:t>
      </w:r>
      <w:r w:rsidR="00735BAB"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части регулятивных универсальных учебных действий: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 собственных возможностей, аргументировать предлагаемые варианты решений;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 ходе его реализации;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рефлексии;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давать оценку учебной ситуации и предлагать план её изменения;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речьс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учётом целей и условий общения, </w:t>
      </w: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оценивать соответствие результата </w:t>
      </w:r>
      <w:proofErr w:type="spellStart"/>
      <w:r w:rsidR="001273C6" w:rsidRPr="00735BAB">
        <w:rPr>
          <w:rFonts w:ascii="Times New Roman" w:eastAsia="Calibri" w:hAnsi="Times New Roman" w:cs="Times New Roman"/>
          <w:sz w:val="24"/>
          <w:szCs w:val="24"/>
        </w:rPr>
        <w:t>целии</w:t>
      </w:r>
      <w:proofErr w:type="spellEnd"/>
      <w:r w:rsidR="001273C6" w:rsidRPr="00735BAB">
        <w:rPr>
          <w:rFonts w:ascii="Times New Roman" w:eastAsia="Calibri" w:hAnsi="Times New Roman" w:cs="Times New Roman"/>
          <w:sz w:val="24"/>
          <w:szCs w:val="24"/>
        </w:rPr>
        <w:t xml:space="preserve"> условиям общения;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эмоций, понимать мотивы и намерения другого человека, анализируя речевую ситуацию;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признавать своё и чужое право на ошибку;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718">
        <w:rPr>
          <w:rFonts w:ascii="Times New Roman" w:eastAsia="Calibri" w:hAnsi="Times New Roman" w:cs="Times New Roman"/>
          <w:sz w:val="24"/>
          <w:szCs w:val="24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принимать себя и других, не осуждая;</w:t>
      </w:r>
    </w:p>
    <w:p w:rsidR="001273C6" w:rsidRPr="00735BAB" w:rsidRDefault="00656718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="001273C6" w:rsidRPr="00735BAB">
        <w:rPr>
          <w:rFonts w:ascii="Times New Roman" w:eastAsia="Calibri" w:hAnsi="Times New Roman" w:cs="Times New Roman"/>
          <w:sz w:val="24"/>
          <w:szCs w:val="24"/>
        </w:rPr>
        <w:t>проявлять открытость;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У обучающегося будут сформированы умения совместной деятельности: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принимать цель совместной деятельности, коллективно строить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действияпо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её достижению: распределять роли, договариваться, обсуждать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процесси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результат совместной работы;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 представлению отчёта перед группой.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родного (</w:t>
      </w:r>
      <w:r w:rsidRPr="00735BAB">
        <w:rPr>
          <w:rFonts w:ascii="Times New Roman" w:eastAsia="Times New Roman" w:hAnsi="Times New Roman" w:cs="Times New Roman"/>
          <w:b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языка.К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концу обучения в 5 классе обучающийся научится:</w:t>
      </w:r>
    </w:p>
    <w:p w:rsidR="001273C6" w:rsidRPr="00735BAB" w:rsidRDefault="001273C6" w:rsidP="00735BAB">
      <w:pPr>
        <w:tabs>
          <w:tab w:val="left" w:pos="993"/>
        </w:tabs>
        <w:spacing w:after="0" w:line="35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владеть основными правилами правописания, понятиями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синтаксисаи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пунктуации;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сравнивать предложение и словосочетание, описывать их сходство, различие, различать, сравнивать повествовательные, вопросительные и побудительные предложения, нераспространённые и распространённые предложения;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находить грамматическую основу предложения;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различать и составлять распространенные, нераспространенные предложения;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выделять второстепенные члены предложения: определение, дополнение, обстоятельство;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находить в предложении однородные члены, ставить знаки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препинанияпри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однородных членах;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находить в тексте простое предложение, проводить синтаксический разбор простого предложения;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составлять самостоятельно предложения с обращениями;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составлять предложения с прямой речью, расставлять знаки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препинанияв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предложениях с прямой речью;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составлять монолог и диалог в письменной форме;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ориентироваться в структуре текста, делить текст на смысловые части, передавая его содержание в виде плана (простого, сложного, тезисного), делить текст на абзацы, устанавливать связи между частями текста, находить ключевые слова, определять виды связи предложений в тексте;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владеть основными понятиями фонетики, понимать смыслоразличительную функцию звука, распознавать гласные и согласные: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абруптивные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, лабиализованные, сонорные, проводить фонетический анализ слова;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соблюдать правила правописания разделительных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ъ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делить слова на слоги, ставить ударение в слове, соблюдать правила переноса слов;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употреблять основные понятия лексикологии, понимать различие лексического и грамматического значений слова, употреблять их в речи;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различать и употреблять в речи однозначные и многозначные слова,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словав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прямом и переносном значении, синонимы, антонимы, омонимы, исконно черкесские и заимствованные слова, профессионализмы, диалектизмы, жаргонизмы, неологизмы, </w:t>
      </w: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>устаревшие и новые слова, интернационализмы, выявлять особенности произношения слов, заимствованных из русского языка, работать с черкесским толковым словарём;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находить в тексте фразеологические обороты, отличать крылатые выражения и фразеологизмы от пословиц и поговорок, работать с фразеологическим словарём;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применять изученные правила речевого этикета в общении;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понимать морфему как значимую единицу языка, роль морфем в процессах формообразования и словообразования, распознавать морфемы (корень, основу слова, префикс, суффикс и окончание слова);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образовывать разные слова от одного корня при помощи аффиксов, распознавать однокоренные слова, различать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словообразующиеи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формообразующие морфемы, выполнять морфемный разбор слова;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применять правила правописания гласных букв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 э в словообразовательных префиксах, падежных окончаний -у (-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уэ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), префиксов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зы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- (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зэ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>-);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применять правила правописания буквы а со значением звука [э], правильно писать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в конце слова;</w:t>
      </w:r>
    </w:p>
    <w:p w:rsidR="001273C6" w:rsidRPr="00735BAB" w:rsidRDefault="001273C6" w:rsidP="00735BAB">
      <w:pPr>
        <w:tabs>
          <w:tab w:val="left" w:pos="-142"/>
          <w:tab w:val="left" w:pos="993"/>
        </w:tabs>
        <w:spacing w:after="0" w:line="35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различать изученные способы словообразования существительных, прилагательных и глаголов, пользоваться словообразовательными словарями.</w:t>
      </w:r>
    </w:p>
    <w:p w:rsidR="001273C6" w:rsidRPr="00735BAB" w:rsidRDefault="001273C6" w:rsidP="00735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изучения родного (черкесского)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языка.К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концу обучения в 6 классе обучающийся научится: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соотносить понятия «язык» и «речь»;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создавать тексты в разных стилях (научном, официально-деловом, публицистическом, художественном, разговорном), формулировать тему текста;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использовать основные способы образования слов в черкесском языке, основные выразительные средства словообразования;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использовать основные понятия грамматики, морфологии, характеризовать самостоятельные, служебные части речи, междометия;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имя существительное как часть речи,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определятьего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грамматические признаки (число, падеж, отсутствие категории рода), синтаксическую роль, распознавать собственные и нарицательные имена существительные, правильно писать их;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речи имена существительные в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единственноми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во множественном числе, правильно использовать падежные формы имен существительных определенного и неопределенного склонений, склонять собственные имена существительные и существительные с определительным словом, проводить устный и письменный морфологический разбор имени существительного;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имя прилагательное как часть речи,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определятьего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грамматические признаки, синтаксическую роль, различать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относительныеи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качественные имена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прилагательные, степени сравнения имен прилагательных, правильно использовать падежные формы имён прилагательных;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соблюдать правила правописания прилагательных,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заимствованныхиз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 и сложных прилагательных, выявлять способы и средства словообразования имён прилагательных, проводить устный и письменный морфологический разбор имени прилагательного;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числительное как часть речи, определять его грамматические признаки, синтаксическую роль, различать количественные, порядковые, дробные, разделительные числительные, определять слитное и раздельное написание числительных, числительные простые, сложные и составные, правильно использовать падежные формы имен числительных, проводить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устныйи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письменный морфологический разбор имени числительного;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местоимение как часть речи, определять его грамматические признаки, синтаксическую роль, сопоставлять и соотносить местоимения с другими частями речи, распознавать разряды местоимений (личные, указательные, притяжательные, вопросительные, относительные, определенные, неопределенные), правильно с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клонять местоимения различных разрядов,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устныйи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письменный морфологический разбор местоимения.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 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изучения родного (черкесского)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языка.К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концу обучения в 7 классе обучающийся научится: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сведения из истории черкесской графики о попытках создания черкесской письменности в дореволюционный период, о первых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книгахна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черкесском языке, о создании современной письменности;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глагол как часть речи, определять его грамматические признаки, синтаксическую роль, выделять исходную основу глагола,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образовыватьи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употреблять в речи временные формы глаголов, изменять глаголы по лицам, числам, различать именное спряжение и глагольное спряжение;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образовывать и употреблять в речи глаголы изъявительного, повелительного, желательного, вопросительного, условного, уступительного, условно-сослагательного наклонений в утвердительной и отрицательной формах;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образовывать и употреблять в речи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возвратные глаголы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характеризовать способы словообразования глаголов в современном черкесском языке, проводить устный и письменный морфологический разбор глагола;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причастие по его грамматическим признакам, выделять глагольные признаки и признаки прилагательных у причастий, различать действительные и страдательные причастия, выявлять обстоятельственные причастия, их образование;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выделять запятыми причастные обороты, стоящие после определяемого слова,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употреблять причастия и причастные обороты в речи в соответствии с нормами черкесского языка, проводить устный и письменный морфологический разбор причастий;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деепричастие по его грамматическим признакам, употреблять деепричастия и деепричастные обороты в речи в соответствии с нормами черкесского языка, 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расставлять знаки препинания при деепричастном обороте, 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выделять признаки глагола и наречия у деепричастия, проводить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устныйи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письменный морфологический разбор деепричастий;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наречие как часть речи, определять его грамматические признаки, синтаксическую роль, определять группы наречий по значению: наречия образа действия, меры и степени, места, времени, причины, цели, правильно употреблять наречия в речи, выражать наречием различные обстоятельственные значения;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образовывать наречия от существительных, прилагательных, местоимений, числительных;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проводить морфологический разбор наречий;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послелоги и использовать их в речи, определять синтаксическую роль послелогов в предложении, различать разряды послелогов, проводить морфологический разбор послелогов;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союз как служебную часть речи и определять назначение союзов в речи, распознавать сочинительные и подчинительные союзы, простые,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сложныеи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составные союзы,</w:t>
      </w: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соединительные, разделительные и противительные,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употреблять союзы в соответствии с их стилистическими особенностями в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устнойи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письменной речи, проводить морфологический разбор союзов;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и использовать частицы в речи, различать разряды частиц по значению, соблюдать правописание частиц -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щэ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>, -т</w:t>
      </w:r>
      <w:r w:rsidRPr="00735BA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35BAB">
        <w:rPr>
          <w:rFonts w:ascii="Times New Roman" w:eastAsia="Times New Roman" w:hAnsi="Times New Roman" w:cs="Times New Roman"/>
          <w:sz w:val="24"/>
          <w:szCs w:val="24"/>
        </w:rPr>
        <w:t>э, проводить морфологический разбор частиц;</w:t>
      </w:r>
    </w:p>
    <w:p w:rsidR="001273C6" w:rsidRPr="00735BAB" w:rsidRDefault="001273C6" w:rsidP="00735BAB">
      <w:pPr>
        <w:tabs>
          <w:tab w:val="left" w:pos="1134"/>
        </w:tabs>
        <w:spacing w:after="0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междометия и звукоподражательные слова и правильно использовать их в речи, ставить дефис в междометиях, расставлять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запятыеи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восклицательный знак при междометиях, выделять интонационно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междометияв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речи, проводить морфологический разбор междометий.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> Предметные результаты изучения родного (</w:t>
      </w:r>
      <w:r w:rsidRPr="00735BAB">
        <w:rPr>
          <w:rFonts w:ascii="Times New Roman" w:eastAsia="Times New Roman" w:hAnsi="Times New Roman" w:cs="Times New Roman"/>
          <w:b/>
          <w:sz w:val="24"/>
          <w:szCs w:val="24"/>
        </w:rPr>
        <w:t>черкесского</w:t>
      </w: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языка.К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концу обучения в 8 классе обучающийся научится:</w:t>
      </w:r>
    </w:p>
    <w:p w:rsidR="001273C6" w:rsidRPr="00735BAB" w:rsidRDefault="001273C6" w:rsidP="00735BAB">
      <w:pPr>
        <w:tabs>
          <w:tab w:val="left" w:pos="993"/>
        </w:tabs>
        <w:spacing w:after="3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находить в тексте словосочетания, определять главное и зависимое слово, способ связи слов в словосочетании, отличать словосочетание от предложения, проводить синтаксический разбор словосочетания;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различать интонационные и смысловые особенности повествовательных, побудительных, вопросительных предложений, устанавливать верный порядок слов в предложении, ставить логическое ударение;</w:t>
      </w:r>
    </w:p>
    <w:p w:rsidR="001273C6" w:rsidRPr="00735BAB" w:rsidRDefault="001273C6" w:rsidP="00735BAB">
      <w:pPr>
        <w:tabs>
          <w:tab w:val="left" w:pos="993"/>
        </w:tabs>
        <w:spacing w:after="37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односоставные и двусоставные предложения, распознавать простые глагольные и простые именные сказуемые, составные глагольные и составные именные сказуемые, характеризовать способы выражения подлежащего;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выделять в предложении второстепенные члены по их признакам, распознавать в тексте прямое и косвенное дополнение;</w:t>
      </w:r>
    </w:p>
    <w:p w:rsidR="001273C6" w:rsidRPr="00735BAB" w:rsidRDefault="001273C6" w:rsidP="00735BAB">
      <w:pPr>
        <w:tabs>
          <w:tab w:val="left" w:pos="993"/>
        </w:tabs>
        <w:spacing w:after="3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определение, способы выражения определений, различать согласованное и несогласованное определение, различать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приложениекак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разновидность определения, расставлять знаки препинания при приложении;</w:t>
      </w:r>
    </w:p>
    <w:p w:rsidR="001273C6" w:rsidRPr="00735BAB" w:rsidRDefault="001273C6" w:rsidP="00735BAB">
      <w:pPr>
        <w:tabs>
          <w:tab w:val="left" w:pos="993"/>
        </w:tabs>
        <w:spacing w:after="3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в тексте обстоятельства, их основные значения и способы выражения, различать обстоятельства места и времени, образа действия, цели, причины, меры и степени;</w:t>
      </w:r>
    </w:p>
    <w:p w:rsidR="001273C6" w:rsidRPr="00735BAB" w:rsidRDefault="001273C6" w:rsidP="00735BAB">
      <w:pPr>
        <w:tabs>
          <w:tab w:val="left" w:pos="993"/>
        </w:tabs>
        <w:spacing w:after="38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моделировать односоставные и двусоставные предложения разных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типови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их в речевой практике, заменять односоставные предложения двусоставными, следить за изменением содержания предложения;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сопоставлять и разграничивать предложения определенно-личные, неопределенно-личные, безличные, назывные односоставные предложения, находить в тексте неполные предложения, проводить синтаксический разбор односоставных и двусоставных предложений;</w:t>
      </w:r>
    </w:p>
    <w:p w:rsidR="001273C6" w:rsidRPr="00735BAB" w:rsidRDefault="001273C6" w:rsidP="00735BAB">
      <w:pPr>
        <w:tabs>
          <w:tab w:val="left" w:pos="993"/>
        </w:tabs>
        <w:spacing w:after="13" w:line="350" w:lineRule="auto"/>
        <w:ind w:right="-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разграничивать однородные и неоднородные члены, находить в тексте однородные члены предложения, в том числе связанные союзами (соединительными, противительными, разделительными) и интонацией, находить сочетание сказуемого с однородными подлежащими, употреблять обобщающие слова при однородных членах предложения, соблюдать правила пунктуации, проводить синтаксический разбор предложений с однородными членами;</w:t>
      </w:r>
    </w:p>
    <w:p w:rsidR="001273C6" w:rsidRPr="00735BAB" w:rsidRDefault="001273C6" w:rsidP="00735BAB">
      <w:pPr>
        <w:tabs>
          <w:tab w:val="left" w:pos="993"/>
        </w:tabs>
        <w:spacing w:after="37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понимать основные функции обращения, различать обращение нераспространенное и распространенное, правильно интонировать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предложенияс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обращениями, моделировать и употреблять в речи предложения с различными формами обращений в соответствии со сферой и ситуацией общения;</w:t>
      </w:r>
    </w:p>
    <w:p w:rsidR="001273C6" w:rsidRPr="00735BAB" w:rsidRDefault="001273C6" w:rsidP="00735BAB">
      <w:pPr>
        <w:tabs>
          <w:tab w:val="left" w:pos="993"/>
        </w:tabs>
        <w:spacing w:after="37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расставлять знаки препинания в предложениях с обращениями;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различать вводные слова и члены предложения, пользоваться вводными словами в речи для выражения уверенности, различных чувств, оценки, привлечения внимания, соблюдать интонацию и пунктуацию в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предложенияхс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вводными словами;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распознавать предложения с обособленными и уточняющими членами;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различать обособленные обстоятельства, определения и приложения, дополнения, уточняющие члены предложения;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расставлять знаки препинания при обособленных </w:t>
      </w:r>
      <w:proofErr w:type="spellStart"/>
      <w:r w:rsidRPr="00735BAB">
        <w:rPr>
          <w:rFonts w:ascii="Times New Roman" w:eastAsia="Times New Roman" w:hAnsi="Times New Roman" w:cs="Times New Roman"/>
          <w:sz w:val="24"/>
          <w:szCs w:val="24"/>
        </w:rPr>
        <w:t>второстепенныхи</w:t>
      </w:r>
      <w:proofErr w:type="spellEnd"/>
      <w:r w:rsidRPr="00735BAB">
        <w:rPr>
          <w:rFonts w:ascii="Times New Roman" w:eastAsia="Times New Roman" w:hAnsi="Times New Roman" w:cs="Times New Roman"/>
          <w:sz w:val="24"/>
          <w:szCs w:val="24"/>
        </w:rPr>
        <w:t xml:space="preserve"> уточняющих членах предложения;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BAB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разбор предложений с обособленными членами.</w:t>
      </w:r>
    </w:p>
    <w:p w:rsidR="001273C6" w:rsidRPr="00735BAB" w:rsidRDefault="001273C6" w:rsidP="00735BAB">
      <w:pPr>
        <w:spacing w:after="0" w:line="35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 Предметные результаты изучения родного (черкесского) </w:t>
      </w:r>
      <w:proofErr w:type="spellStart"/>
      <w:r w:rsidRPr="00735BAB">
        <w:rPr>
          <w:rFonts w:ascii="Times New Roman" w:eastAsia="Calibri" w:hAnsi="Times New Roman" w:cs="Times New Roman"/>
          <w:b/>
          <w:sz w:val="24"/>
          <w:szCs w:val="24"/>
        </w:rPr>
        <w:t>языка.К</w:t>
      </w:r>
      <w:proofErr w:type="spellEnd"/>
      <w:r w:rsidRPr="00735BAB">
        <w:rPr>
          <w:rFonts w:ascii="Times New Roman" w:eastAsia="Calibri" w:hAnsi="Times New Roman" w:cs="Times New Roman"/>
          <w:b/>
          <w:sz w:val="24"/>
          <w:szCs w:val="24"/>
        </w:rPr>
        <w:t xml:space="preserve"> концу обучения в 9 классе обучающийся научится: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распознавать способы передачи чужой речи: прямая и косвенная речь, строить предложения с прямой речью, правильно расставляя знаки препинания, применять способы преобразования прямой речи в косвенную, составлять диалог с прямой и косвенной речью;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различать цитату как способ передачи чужой речи, выделять цитаты знаками препинания;</w:t>
      </w:r>
    </w:p>
    <w:p w:rsidR="001273C6" w:rsidRPr="00735BAB" w:rsidRDefault="001273C6" w:rsidP="00735BAB">
      <w:pPr>
        <w:tabs>
          <w:tab w:val="left" w:pos="993"/>
        </w:tabs>
        <w:spacing w:after="0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классифисировать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сложные предложения на сложносочинённые, сложноподчинённые, бессоюзные;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различать в предложении подчинительные союзы и союзные слова, указательные слова как средство связи частей сложноподчиненного предложения, находить указательные слова в главном предложении, различать придаточные предложения и причастный оборот;</w:t>
      </w:r>
    </w:p>
    <w:p w:rsidR="001273C6" w:rsidRPr="00735BAB" w:rsidRDefault="001273C6" w:rsidP="00735BAB">
      <w:pPr>
        <w:tabs>
          <w:tab w:val="left" w:pos="993"/>
        </w:tabs>
        <w:spacing w:after="39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конструировать сложноподчиненные предложения по заданным схемам, различать виды подчинительной связи, распознавать их в тексте, анализировать и характеризовать синтаксическую структуру сложноподчиненных предложений разных видов, различать сложноподчиненное предложение с несколькими придаточными;</w:t>
      </w:r>
    </w:p>
    <w:p w:rsidR="001273C6" w:rsidRPr="00735BAB" w:rsidRDefault="001273C6" w:rsidP="00735BAB">
      <w:pPr>
        <w:tabs>
          <w:tab w:val="left" w:pos="993"/>
        </w:tabs>
        <w:spacing w:after="37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выявлять особенности бессоюзного сложного предложения и определять основные значения бессоюзных предложений, распознавать средства связи частей бессоюзного предложения, понимать роль интонации в организации бессоюзных сложных предложений, использовать правила пунктуации при создании письменного текста с бессоюзными сложными предложениями;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разграничивать и сопоставлять разные виды сложных предложений, проводить синтаксический разбор сложного предложения;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излагать историю черкесской письменности, описывать процесс формирования черкесского литературного языка;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соблюдать нормы черкесского речевого этикета, в том </w:t>
      </w:r>
      <w:proofErr w:type="spellStart"/>
      <w:r w:rsidRPr="00735BAB">
        <w:rPr>
          <w:rFonts w:ascii="Times New Roman" w:eastAsia="Calibri" w:hAnsi="Times New Roman" w:cs="Times New Roman"/>
          <w:sz w:val="24"/>
          <w:szCs w:val="24"/>
        </w:rPr>
        <w:t>числепри</w:t>
      </w:r>
      <w:proofErr w:type="spellEnd"/>
      <w:r w:rsidRPr="00735BAB">
        <w:rPr>
          <w:rFonts w:ascii="Times New Roman" w:eastAsia="Calibri" w:hAnsi="Times New Roman" w:cs="Times New Roman"/>
          <w:sz w:val="24"/>
          <w:szCs w:val="24"/>
        </w:rPr>
        <w:t xml:space="preserve"> интерактивном общении;</w:t>
      </w:r>
    </w:p>
    <w:p w:rsidR="001273C6" w:rsidRPr="00735BAB" w:rsidRDefault="001273C6" w:rsidP="00735BAB">
      <w:pPr>
        <w:tabs>
          <w:tab w:val="left" w:pos="993"/>
        </w:tabs>
        <w:spacing w:after="16" w:line="35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BAB">
        <w:rPr>
          <w:rFonts w:ascii="Times New Roman" w:eastAsia="Calibri" w:hAnsi="Times New Roman" w:cs="Times New Roman"/>
          <w:sz w:val="24"/>
          <w:szCs w:val="24"/>
        </w:rPr>
        <w:t>вести диалог в условиях межкультурной коммуникации.</w:t>
      </w:r>
    </w:p>
    <w:p w:rsidR="00964A9F" w:rsidRPr="00735BAB" w:rsidRDefault="00964A9F" w:rsidP="00735BAB">
      <w:pPr>
        <w:rPr>
          <w:sz w:val="24"/>
          <w:szCs w:val="24"/>
        </w:rPr>
      </w:pPr>
    </w:p>
    <w:sectPr w:rsidR="00964A9F" w:rsidRPr="00735BAB" w:rsidSect="00A00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E1072"/>
    <w:rsid w:val="001273C6"/>
    <w:rsid w:val="00220030"/>
    <w:rsid w:val="0033418E"/>
    <w:rsid w:val="00372E45"/>
    <w:rsid w:val="00386AC3"/>
    <w:rsid w:val="005E1072"/>
    <w:rsid w:val="00656718"/>
    <w:rsid w:val="00735BAB"/>
    <w:rsid w:val="00964A9F"/>
    <w:rsid w:val="00A00DEE"/>
    <w:rsid w:val="00B548CE"/>
    <w:rsid w:val="00BF1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EE"/>
  </w:style>
  <w:style w:type="paragraph" w:styleId="1">
    <w:name w:val="heading 1"/>
    <w:basedOn w:val="a"/>
    <w:next w:val="a"/>
    <w:link w:val="10"/>
    <w:uiPriority w:val="9"/>
    <w:qFormat/>
    <w:rsid w:val="00656718"/>
    <w:pPr>
      <w:keepNext/>
      <w:suppressAutoHyphens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7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a3">
    <w:name w:val="Strong"/>
    <w:basedOn w:val="a0"/>
    <w:uiPriority w:val="22"/>
    <w:qFormat/>
    <w:rsid w:val="006567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6825</Words>
  <Characters>38908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admin</cp:lastModifiedBy>
  <cp:revision>10</cp:revision>
  <dcterms:created xsi:type="dcterms:W3CDTF">2023-07-18T12:31:00Z</dcterms:created>
  <dcterms:modified xsi:type="dcterms:W3CDTF">2023-09-05T18:28:00Z</dcterms:modified>
</cp:coreProperties>
</file>